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34E7FC8F" w:rsidR="008E39B4" w:rsidRPr="00811F13" w:rsidRDefault="00190697" w:rsidP="005F4E99">
            <w:pPr>
              <w:rPr>
                <w:rFonts w:cstheme="minorHAnsi"/>
                <w:color w:val="000000" w:themeColor="text1"/>
                <w:sz w:val="20"/>
                <w:szCs w:val="20"/>
              </w:rPr>
            </w:pPr>
            <w:r>
              <w:t>2.1 Measures of economic performance</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7A2D7F41" w14:textId="77777777" w:rsidR="001F7779" w:rsidRDefault="001F7779" w:rsidP="00FE54CF">
            <w:pPr>
              <w:rPr>
                <w:rFonts w:cstheme="minorHAnsi"/>
              </w:rPr>
            </w:pPr>
          </w:p>
          <w:p w14:paraId="4C75361B" w14:textId="44DE7D90" w:rsidR="008122B4" w:rsidRPr="001F7779" w:rsidRDefault="008122B4" w:rsidP="00FE54CF">
            <w:pPr>
              <w:rPr>
                <w:rFonts w:cstheme="minorHAnsi"/>
              </w:rPr>
            </w:pPr>
            <w:r>
              <w:rPr>
                <w:rFonts w:cstheme="minorHAnsi"/>
              </w:rPr>
              <w:t>Introduction of macro indicators to understand how the economy is performing and what targets that the government set. This needs to be introduced at the start of macro economics to then build on each indicator and understand the benefits or drawbacks of this method.</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58529674" w14:textId="4D208122" w:rsidR="008122B4" w:rsidRDefault="008122B4" w:rsidP="005D49C7">
            <w:pPr>
              <w:rPr>
                <w:rFonts w:cstheme="minorHAnsi"/>
                <w:color w:val="000000" w:themeColor="text1"/>
                <w:sz w:val="20"/>
                <w:szCs w:val="20"/>
              </w:rPr>
            </w:pPr>
            <w:r>
              <w:rPr>
                <w:rFonts w:cstheme="minorHAnsi"/>
                <w:color w:val="000000" w:themeColor="text1"/>
                <w:sz w:val="20"/>
                <w:szCs w:val="20"/>
              </w:rPr>
              <w:t>PPF</w:t>
            </w:r>
          </w:p>
          <w:p w14:paraId="79614CDE" w14:textId="0B6FD3BE" w:rsidR="008122B4" w:rsidRDefault="008122B4" w:rsidP="005D49C7">
            <w:pPr>
              <w:rPr>
                <w:rFonts w:cstheme="minorHAnsi"/>
                <w:color w:val="000000" w:themeColor="text1"/>
                <w:sz w:val="20"/>
                <w:szCs w:val="20"/>
              </w:rPr>
            </w:pPr>
            <w:r>
              <w:rPr>
                <w:rFonts w:cstheme="minorHAnsi"/>
                <w:color w:val="000000" w:themeColor="text1"/>
                <w:sz w:val="20"/>
                <w:szCs w:val="20"/>
              </w:rPr>
              <w:t xml:space="preserve">Consumer goods </w:t>
            </w:r>
          </w:p>
          <w:p w14:paraId="5C1AD8F8" w14:textId="4B317FAB" w:rsidR="008122B4" w:rsidRDefault="008122B4" w:rsidP="005D49C7">
            <w:pPr>
              <w:rPr>
                <w:rFonts w:cstheme="minorHAnsi"/>
                <w:color w:val="000000" w:themeColor="text1"/>
                <w:sz w:val="20"/>
                <w:szCs w:val="20"/>
              </w:rPr>
            </w:pPr>
            <w:r>
              <w:rPr>
                <w:rFonts w:cstheme="minorHAnsi"/>
                <w:color w:val="000000" w:themeColor="text1"/>
                <w:sz w:val="20"/>
                <w:szCs w:val="20"/>
              </w:rPr>
              <w:t>Capital goods</w:t>
            </w:r>
          </w:p>
          <w:p w14:paraId="6475B98F" w14:textId="1BF944E2" w:rsidR="008122B4" w:rsidRDefault="008122B4" w:rsidP="008122B4">
            <w:r>
              <w:t>Econo</w:t>
            </w:r>
            <w:r>
              <w:t>m</w:t>
            </w:r>
            <w:r>
              <w:t>ic growth</w:t>
            </w:r>
          </w:p>
          <w:p w14:paraId="5E4601E4" w14:textId="2BA34A66" w:rsidR="008122B4" w:rsidRDefault="008122B4" w:rsidP="008122B4">
            <w:r>
              <w:t>Cost push inflation</w:t>
            </w:r>
          </w:p>
          <w:p w14:paraId="68A64D5E" w14:textId="47EEB505" w:rsidR="008122B4" w:rsidRDefault="008122B4" w:rsidP="008122B4">
            <w:r>
              <w:t>Demand pull inflation</w:t>
            </w:r>
          </w:p>
          <w:p w14:paraId="5C842E2B" w14:textId="2619D435" w:rsidR="008122B4" w:rsidRDefault="008122B4" w:rsidP="008122B4">
            <w:r>
              <w:t>Infla</w:t>
            </w:r>
            <w:r>
              <w:t>ti</w:t>
            </w:r>
            <w:r>
              <w:t>on</w:t>
            </w:r>
          </w:p>
          <w:p w14:paraId="1CB9E1B2" w14:textId="7A04D2D9" w:rsidR="008122B4" w:rsidRDefault="008122B4" w:rsidP="008122B4">
            <w:r>
              <w:t xml:space="preserve">CPI </w:t>
            </w:r>
          </w:p>
          <w:p w14:paraId="7CB99130" w14:textId="5FF0BF69" w:rsidR="008122B4" w:rsidRDefault="008122B4" w:rsidP="008122B4">
            <w:r>
              <w:t xml:space="preserve">RPI </w:t>
            </w:r>
          </w:p>
          <w:p w14:paraId="634DD2E2" w14:textId="3FD83B34" w:rsidR="008122B4" w:rsidRDefault="008122B4" w:rsidP="008122B4">
            <w:r>
              <w:t xml:space="preserve">Structural </w:t>
            </w:r>
          </w:p>
          <w:p w14:paraId="65640198" w14:textId="3D14203B" w:rsidR="008122B4" w:rsidRDefault="008122B4" w:rsidP="008122B4">
            <w:r>
              <w:t xml:space="preserve">Cyclical </w:t>
            </w:r>
          </w:p>
          <w:p w14:paraId="48254356" w14:textId="337CB529" w:rsidR="008122B4" w:rsidRDefault="008122B4" w:rsidP="008122B4">
            <w:r>
              <w:t xml:space="preserve">Minimum wage </w:t>
            </w:r>
          </w:p>
          <w:p w14:paraId="5A9D4C91" w14:textId="63D3529E" w:rsidR="008122B4" w:rsidRDefault="008122B4" w:rsidP="008122B4">
            <w:r>
              <w:t xml:space="preserve">Employment </w:t>
            </w:r>
          </w:p>
          <w:p w14:paraId="643EDF06" w14:textId="3D156D09" w:rsidR="008122B4" w:rsidRDefault="008122B4" w:rsidP="008122B4">
            <w:r>
              <w:t>unemployment</w:t>
            </w:r>
          </w:p>
          <w:p w14:paraId="610F13C3" w14:textId="16C02189" w:rsidR="008122B4" w:rsidRPr="008122B4" w:rsidRDefault="008122B4" w:rsidP="008122B4">
            <w:r>
              <w:t>Balance of payments</w:t>
            </w:r>
          </w:p>
          <w:p w14:paraId="2ADAE838" w14:textId="5F8F47BE" w:rsidR="008122B4" w:rsidRDefault="008122B4" w:rsidP="008122B4">
            <w:pPr>
              <w:rPr>
                <w:rFonts w:cstheme="minorHAnsi"/>
                <w:color w:val="000000" w:themeColor="text1"/>
                <w:sz w:val="20"/>
                <w:szCs w:val="20"/>
              </w:rPr>
            </w:pPr>
            <w:r>
              <w:rPr>
                <w:rFonts w:cstheme="minorHAnsi"/>
                <w:color w:val="000000" w:themeColor="text1"/>
                <w:sz w:val="20"/>
                <w:szCs w:val="20"/>
              </w:rPr>
              <w:t xml:space="preserve">Exports </w:t>
            </w:r>
          </w:p>
          <w:p w14:paraId="49147324" w14:textId="1FA56C40" w:rsidR="008122B4" w:rsidRPr="00811F13" w:rsidRDefault="008122B4" w:rsidP="008122B4">
            <w:pPr>
              <w:rPr>
                <w:rFonts w:cstheme="minorHAnsi"/>
                <w:color w:val="000000" w:themeColor="text1"/>
                <w:sz w:val="20"/>
                <w:szCs w:val="20"/>
              </w:rPr>
            </w:pPr>
            <w:r>
              <w:rPr>
                <w:rFonts w:cstheme="minorHAnsi"/>
                <w:color w:val="000000" w:themeColor="text1"/>
                <w:sz w:val="20"/>
                <w:szCs w:val="20"/>
              </w:rPr>
              <w:t xml:space="preserve">Imports </w:t>
            </w: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AC58834" w14:textId="77777777" w:rsidR="00CF4CB6" w:rsidRDefault="00190697" w:rsidP="00F965DC">
            <w:r>
              <w:t>2.1.1 Economic growth</w:t>
            </w:r>
          </w:p>
          <w:p w14:paraId="106DFA61" w14:textId="77777777" w:rsidR="00190697" w:rsidRDefault="00190697" w:rsidP="00F965DC">
            <w:r>
              <w:t>2.1.2 Inflation</w:t>
            </w:r>
          </w:p>
          <w:p w14:paraId="78E04C73" w14:textId="77777777" w:rsidR="00190697" w:rsidRDefault="00190697" w:rsidP="00F965DC">
            <w:r>
              <w:t>2.1.3 Employment and unemployment</w:t>
            </w:r>
          </w:p>
          <w:p w14:paraId="704CD9BE" w14:textId="3360C5F9" w:rsidR="00190697" w:rsidRPr="00190697" w:rsidRDefault="00190697" w:rsidP="00F965DC">
            <w:pPr>
              <w:rPr>
                <w:rFonts w:cstheme="minorHAnsi"/>
                <w:b/>
                <w:bCs/>
                <w:color w:val="000000" w:themeColor="text1"/>
              </w:rPr>
            </w:pPr>
            <w:r>
              <w:t>2.1.4 Balance of payments</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4CEB51AE" w14:textId="77777777" w:rsidR="008122B4" w:rsidRDefault="008122B4" w:rsidP="008122B4">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proofErr w:type="spellStart"/>
              <w:r>
                <w:rPr>
                  <w:rStyle w:val="Hyperlink"/>
                </w:rPr>
                <w:t>EconplusDal</w:t>
              </w:r>
              <w:proofErr w:type="spellEnd"/>
              <w:r>
                <w:rPr>
                  <w:rStyle w:val="Hyperlink"/>
                </w:rPr>
                <w:t xml:space="preserve"> - YouTube</w:t>
              </w:r>
            </w:hyperlink>
          </w:p>
          <w:p w14:paraId="7AA953E7" w14:textId="77777777" w:rsidR="008122B4" w:rsidRDefault="008122B4" w:rsidP="008122B4">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4D04C100" w14:textId="77777777" w:rsidR="008122B4" w:rsidRDefault="008122B4" w:rsidP="008122B4">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4A6CEF0C" w14:textId="77777777" w:rsidR="008122B4" w:rsidRPr="00F9765D" w:rsidRDefault="008122B4" w:rsidP="008122B4">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5047F461" w:rsidR="008E39B4" w:rsidRPr="001F7779" w:rsidRDefault="008E39B4" w:rsidP="008122B4">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8122B4"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190697"/>
    <w:rsid w:val="001E01A1"/>
    <w:rsid w:val="001F7779"/>
    <w:rsid w:val="002B0167"/>
    <w:rsid w:val="003B2538"/>
    <w:rsid w:val="003E6B6F"/>
    <w:rsid w:val="00440E6C"/>
    <w:rsid w:val="00487E07"/>
    <w:rsid w:val="004B17FA"/>
    <w:rsid w:val="005D49C7"/>
    <w:rsid w:val="005F4E99"/>
    <w:rsid w:val="007146EF"/>
    <w:rsid w:val="00804340"/>
    <w:rsid w:val="00811F13"/>
    <w:rsid w:val="008122B4"/>
    <w:rsid w:val="0083335D"/>
    <w:rsid w:val="00847F4E"/>
    <w:rsid w:val="00867D25"/>
    <w:rsid w:val="008B1952"/>
    <w:rsid w:val="008E39B4"/>
    <w:rsid w:val="00A23F48"/>
    <w:rsid w:val="00A314F1"/>
    <w:rsid w:val="00B47DF2"/>
    <w:rsid w:val="00BA646E"/>
    <w:rsid w:val="00C1340F"/>
    <w:rsid w:val="00C67435"/>
    <w:rsid w:val="00CA59AB"/>
    <w:rsid w:val="00CF4CB6"/>
    <w:rsid w:val="00DB0006"/>
    <w:rsid w:val="00DC23A5"/>
    <w:rsid w:val="00E5371A"/>
    <w:rsid w:val="00E64F4C"/>
    <w:rsid w:val="00F43D58"/>
    <w:rsid w:val="00F965DC"/>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0CF53-D86D-4A15-A961-FA79E02D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2022-06-13T14:55:00Z</dcterms:created>
  <dcterms:modified xsi:type="dcterms:W3CDTF">2022-07-01T10:43:00Z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